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overflowPunct w:val="true"/>
        <w:bidi w:val="0"/>
        <w:spacing w:lineRule="auto" w:line="240" w:before="0" w:after="0"/>
        <w:ind w:left="5386" w:right="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val="ru-RU"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769620</wp:posOffset>
            </wp:positionH>
            <wp:positionV relativeFrom="paragraph">
              <wp:posOffset>116205</wp:posOffset>
            </wp:positionV>
            <wp:extent cx="4429125" cy="24955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  <w:t xml:space="preserve">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  <w:t>Межрегиональный конкурс фотографий "Природа родного края"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  <w:tab/>
        <w:t>Конкурс проводится среди жителей Воронежской, Ростовской, Самарской областей, Луганской и Донецкой Народных Республик. В нем могут принять участие все желающие независимо от пола, возраста и места проживания (среди участвующих областей), рода занятий и увлечений. Участие в конкурс является бесплатным.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  <w:tab/>
        <w:t>Принять участие можно в следующих номинациях: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  <w:t>- «Краснокнижные жемчужины» - фотографии растений и животных, в том числе макросьемка, занесенных в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  <w:t>Красную книгу РФ, а также Красные книги Воронежской, Ростовской и Самарской областей, Красные книги Луганской и Донецкой Народных Республик.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  <w:t>- «Пейзаж родного края» - фотографии, которые отражают неповторимую красоту природы родного края. Это может быть величественная гора, бескрайние поля, густые леса, живописные реки и озёра, а также уникальные природные явления.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  <w:tab/>
        <w:t>Подать заявку можно до 31.07.2026 года по адресу электронной почты minprirodyvrn@yandex.ru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  <w:tab/>
        <w:t>Со всеми подробностями можно ознакомиться в положении.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  <w:tab/>
        <w:t>Организаторами конкурса являются Минприроды ВО, Минприроды РО, Минприроды ДНР, Минприроды ЛНР, в информационных ресурсах БУ ВО «Дирекция ООПТ», Молодежный центр РГО ЛНР, а также АНО «Новая Экосистема», экологическое движение «Широко шагая» в Самарской области и молодежного центра РГО ВО.</w:t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eastAsia="ru-RU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7688</TotalTime>
  <Application>LibreOffice/7.5.9.2$Windows_X86_64 LibreOffice_project/cdeefe45c17511d326101eed8008ac4092f278a9</Application>
  <AppVersion>15.0000</AppVersion>
  <Pages>1</Pages>
  <Words>172</Words>
  <Characters>1138</Characters>
  <CharactersWithSpaces>1345</CharactersWithSpaces>
  <Paragraphs>9</Paragraphs>
  <Company>КонсультантПлюс Версия 4023.00.52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2024-02-06T15:36:00Z</dcterms:created>
  <dc:creator/>
  <dc:description/>
  <dc:language>ru-RU</dc:language>
  <cp:lastModifiedBy/>
  <cp:lastPrinted>2026-06-30T16:55:28Z</cp:lastPrinted>
  <dcterms:modified xsi:type="dcterms:W3CDTF">2026-06-30T16:58:25Z</dcterms:modified>
  <cp:revision>53</cp:revision>
  <dc:subject/>
  <dc:title>Федеральный закон от 06.10.2003 N 131-ФЗ(ред. от 25.12.2023)"Об общих принципах организации местного самоуправления в Российской Федерации"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